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F8C2" w14:textId="77777777" w:rsidR="00AF28E3" w:rsidRDefault="00AF28E3" w:rsidP="003F0D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First Choice Pediatrics </w:t>
      </w:r>
    </w:p>
    <w:p w14:paraId="59BC4483" w14:textId="7C0B7AD1" w:rsidR="007916D8" w:rsidRPr="003F0D4F" w:rsidRDefault="007916D8" w:rsidP="003F0D4F">
      <w:pPr>
        <w:jc w:val="center"/>
        <w:rPr>
          <w:b/>
          <w:bCs/>
          <w:sz w:val="20"/>
          <w:szCs w:val="20"/>
        </w:rPr>
      </w:pPr>
      <w:r w:rsidRPr="003F0D4F">
        <w:rPr>
          <w:b/>
          <w:bCs/>
          <w:sz w:val="20"/>
          <w:szCs w:val="20"/>
        </w:rPr>
        <w:t xml:space="preserve">Financial </w:t>
      </w:r>
      <w:r w:rsidR="00AF28E3">
        <w:rPr>
          <w:b/>
          <w:bCs/>
          <w:sz w:val="20"/>
          <w:szCs w:val="20"/>
        </w:rPr>
        <w:t>Agreement 20</w:t>
      </w:r>
      <w:r w:rsidR="00C816A5">
        <w:rPr>
          <w:b/>
          <w:bCs/>
          <w:sz w:val="20"/>
          <w:szCs w:val="20"/>
        </w:rPr>
        <w:t>20</w:t>
      </w:r>
      <w:r w:rsidR="00AF28E3">
        <w:rPr>
          <w:b/>
          <w:bCs/>
          <w:sz w:val="20"/>
          <w:szCs w:val="20"/>
        </w:rPr>
        <w:t>-202</w:t>
      </w:r>
      <w:r w:rsidR="00C816A5">
        <w:rPr>
          <w:b/>
          <w:bCs/>
          <w:sz w:val="20"/>
          <w:szCs w:val="20"/>
        </w:rPr>
        <w:t>1</w:t>
      </w:r>
    </w:p>
    <w:p w14:paraId="654816EA" w14:textId="2C8CE212" w:rsidR="007916D8" w:rsidRPr="003F0D4F" w:rsidRDefault="007916D8" w:rsidP="003F0D4F">
      <w:pPr>
        <w:spacing w:after="0"/>
        <w:rPr>
          <w:sz w:val="20"/>
          <w:szCs w:val="20"/>
        </w:rPr>
      </w:pPr>
      <w:r w:rsidRPr="003F0D4F">
        <w:rPr>
          <w:b/>
          <w:bCs/>
          <w:sz w:val="20"/>
          <w:szCs w:val="20"/>
        </w:rPr>
        <w:t>Financial Responsibility</w:t>
      </w:r>
      <w:r w:rsidRPr="003F0D4F">
        <w:rPr>
          <w:sz w:val="20"/>
          <w:szCs w:val="20"/>
        </w:rPr>
        <w:t xml:space="preserve">: Payment is due in full at the time services are rendered, regardless of divorce decrees or if the party accompanying the patient is not the parent/guardian. Our practice accepts cash (no bills larger than $20), checks up to $30, and majority of credit cards. If a check is returned from the bank, a $25 returned check fee will be assessed. </w:t>
      </w:r>
    </w:p>
    <w:p w14:paraId="15CDF3DC" w14:textId="77777777" w:rsidR="003F0D4F" w:rsidRPr="003F0D4F" w:rsidRDefault="003F0D4F" w:rsidP="003F0D4F">
      <w:pPr>
        <w:spacing w:after="0"/>
        <w:rPr>
          <w:sz w:val="20"/>
          <w:szCs w:val="20"/>
        </w:rPr>
      </w:pPr>
    </w:p>
    <w:p w14:paraId="42B24147" w14:textId="67126BCF" w:rsidR="007916D8" w:rsidRPr="003F0D4F" w:rsidRDefault="007916D8" w:rsidP="003F0D4F">
      <w:pPr>
        <w:spacing w:after="0"/>
        <w:rPr>
          <w:sz w:val="20"/>
          <w:szCs w:val="20"/>
        </w:rPr>
      </w:pPr>
      <w:r w:rsidRPr="003F0D4F">
        <w:rPr>
          <w:b/>
          <w:bCs/>
          <w:sz w:val="20"/>
          <w:szCs w:val="20"/>
        </w:rPr>
        <w:t>Insurance Plans:</w:t>
      </w:r>
      <w:r w:rsidRPr="003F0D4F">
        <w:rPr>
          <w:sz w:val="20"/>
          <w:szCs w:val="20"/>
        </w:rPr>
        <w:t xml:space="preserve"> We will submit claims to primary insurance companies with which we are participating providers. We cannot send claims to any insurance company we are not contracted with. Parents/guardians are ultimately responsible for all charges incurred if an insurance company does not pay within 60 days </w:t>
      </w:r>
      <w:r w:rsidR="00576DBA">
        <w:rPr>
          <w:sz w:val="20"/>
          <w:szCs w:val="20"/>
        </w:rPr>
        <w:t xml:space="preserve">of the date of claim submission, </w:t>
      </w:r>
      <w:r w:rsidRPr="003F0D4F">
        <w:rPr>
          <w:sz w:val="20"/>
          <w:szCs w:val="20"/>
        </w:rPr>
        <w:t xml:space="preserve">or if the services are not covered on the patient’s insurance plan. Our office will attempt to verify the medical coverage as a courtesy; however, </w:t>
      </w:r>
      <w:r w:rsidRPr="003F0D4F">
        <w:rPr>
          <w:sz w:val="20"/>
          <w:szCs w:val="20"/>
          <w:u w:val="single"/>
        </w:rPr>
        <w:t>this is not a guarantee of coverage or payment by the insurance company</w:t>
      </w:r>
      <w:r w:rsidRPr="003F0D4F">
        <w:rPr>
          <w:sz w:val="20"/>
          <w:szCs w:val="20"/>
        </w:rPr>
        <w:t xml:space="preserve">. </w:t>
      </w:r>
    </w:p>
    <w:p w14:paraId="1979C528" w14:textId="16B5014D" w:rsidR="00A569AD" w:rsidRDefault="007916D8" w:rsidP="003F0D4F">
      <w:pPr>
        <w:spacing w:after="0"/>
        <w:rPr>
          <w:sz w:val="20"/>
          <w:szCs w:val="20"/>
        </w:rPr>
      </w:pPr>
      <w:r w:rsidRPr="003F0D4F">
        <w:rPr>
          <w:b/>
          <w:bCs/>
          <w:sz w:val="20"/>
          <w:szCs w:val="20"/>
        </w:rPr>
        <w:t xml:space="preserve">It is the sole responsibility of the parent/guardian to understand the patient’s coverage, including maximum benefits, copays, or deductibles, </w:t>
      </w:r>
      <w:r w:rsidR="003F0D4F">
        <w:rPr>
          <w:b/>
          <w:bCs/>
          <w:sz w:val="20"/>
          <w:szCs w:val="20"/>
        </w:rPr>
        <w:t>and PCP assignment</w:t>
      </w:r>
      <w:r w:rsidR="00576DBA">
        <w:rPr>
          <w:b/>
          <w:bCs/>
          <w:sz w:val="20"/>
          <w:szCs w:val="20"/>
        </w:rPr>
        <w:t>,</w:t>
      </w:r>
      <w:r w:rsidR="003F0D4F">
        <w:rPr>
          <w:b/>
          <w:bCs/>
          <w:sz w:val="20"/>
          <w:szCs w:val="20"/>
        </w:rPr>
        <w:t xml:space="preserve"> </w:t>
      </w:r>
      <w:r w:rsidRPr="003F0D4F">
        <w:rPr>
          <w:b/>
          <w:bCs/>
          <w:sz w:val="20"/>
          <w:szCs w:val="20"/>
        </w:rPr>
        <w:t>as well as provide our practice with current insurance information and identification numbers</w:t>
      </w:r>
      <w:r w:rsidRPr="003F0D4F">
        <w:rPr>
          <w:sz w:val="20"/>
          <w:szCs w:val="20"/>
        </w:rPr>
        <w:t>.</w:t>
      </w:r>
    </w:p>
    <w:p w14:paraId="64841DA9" w14:textId="0BA96A2D" w:rsidR="007916D8" w:rsidRPr="00576DBA" w:rsidRDefault="00A569AD" w:rsidP="003F0D4F">
      <w:pPr>
        <w:spacing w:after="0"/>
        <w:rPr>
          <w:b/>
          <w:bCs/>
          <w:sz w:val="20"/>
          <w:szCs w:val="20"/>
        </w:rPr>
      </w:pPr>
      <w:r w:rsidRPr="00576DBA">
        <w:rPr>
          <w:b/>
          <w:bCs/>
          <w:sz w:val="20"/>
          <w:szCs w:val="20"/>
        </w:rPr>
        <w:t xml:space="preserve">It is your responsibility to inform us immediately of a change in </w:t>
      </w:r>
      <w:r w:rsidR="00576DBA">
        <w:rPr>
          <w:b/>
          <w:bCs/>
          <w:sz w:val="20"/>
          <w:szCs w:val="20"/>
        </w:rPr>
        <w:t xml:space="preserve">insurance or a mailing </w:t>
      </w:r>
      <w:r w:rsidRPr="00576DBA">
        <w:rPr>
          <w:b/>
          <w:bCs/>
          <w:sz w:val="20"/>
          <w:szCs w:val="20"/>
        </w:rPr>
        <w:t>address</w:t>
      </w:r>
      <w:r w:rsidR="00576DBA" w:rsidRPr="00576DBA">
        <w:rPr>
          <w:b/>
          <w:bCs/>
          <w:sz w:val="20"/>
          <w:szCs w:val="20"/>
        </w:rPr>
        <w:t>.</w:t>
      </w:r>
      <w:r w:rsidR="007916D8" w:rsidRPr="00576DBA">
        <w:rPr>
          <w:b/>
          <w:bCs/>
          <w:sz w:val="20"/>
          <w:szCs w:val="20"/>
        </w:rPr>
        <w:t xml:space="preserve"> </w:t>
      </w:r>
    </w:p>
    <w:p w14:paraId="39137188" w14:textId="77777777" w:rsidR="003F0D4F" w:rsidRPr="003F0D4F" w:rsidRDefault="003F0D4F" w:rsidP="003F0D4F">
      <w:pPr>
        <w:spacing w:after="0"/>
        <w:rPr>
          <w:sz w:val="20"/>
          <w:szCs w:val="20"/>
        </w:rPr>
      </w:pPr>
    </w:p>
    <w:p w14:paraId="3FDEF2C1" w14:textId="607BEC3D" w:rsidR="007916D8" w:rsidRPr="003F0D4F" w:rsidRDefault="007916D8" w:rsidP="003F0D4F">
      <w:pPr>
        <w:spacing w:after="0"/>
        <w:rPr>
          <w:sz w:val="20"/>
          <w:szCs w:val="20"/>
        </w:rPr>
      </w:pPr>
      <w:r w:rsidRPr="003F0D4F">
        <w:rPr>
          <w:b/>
          <w:bCs/>
          <w:sz w:val="20"/>
          <w:szCs w:val="20"/>
        </w:rPr>
        <w:t>Account Balances:</w:t>
      </w:r>
      <w:r w:rsidRPr="003F0D4F">
        <w:rPr>
          <w:sz w:val="20"/>
          <w:szCs w:val="20"/>
        </w:rPr>
        <w:t xml:space="preserve"> Our office sends statements once a month for any unpaid balances to the address that was </w:t>
      </w:r>
      <w:r w:rsidR="007267EC">
        <w:rPr>
          <w:sz w:val="20"/>
          <w:szCs w:val="20"/>
        </w:rPr>
        <w:t xml:space="preserve">provided </w:t>
      </w:r>
      <w:r w:rsidRPr="003F0D4F">
        <w:rPr>
          <w:sz w:val="20"/>
          <w:szCs w:val="20"/>
        </w:rPr>
        <w:t xml:space="preserve">by the party that brought the patient to the office. It is the parent/guarantor’s responsibility to update contact information, including addresses and/or phone numbers. Payment must be paid within </w:t>
      </w:r>
      <w:r w:rsidR="00576DBA">
        <w:rPr>
          <w:sz w:val="20"/>
          <w:szCs w:val="20"/>
        </w:rPr>
        <w:t>60</w:t>
      </w:r>
      <w:r w:rsidRPr="003F0D4F">
        <w:rPr>
          <w:sz w:val="20"/>
          <w:szCs w:val="20"/>
        </w:rPr>
        <w:t xml:space="preserve"> days from the date of the </w:t>
      </w:r>
      <w:r w:rsidRPr="003F0D4F">
        <w:rPr>
          <w:sz w:val="20"/>
          <w:szCs w:val="20"/>
          <w:u w:val="single"/>
        </w:rPr>
        <w:t>first</w:t>
      </w:r>
      <w:r w:rsidRPr="003F0D4F">
        <w:rPr>
          <w:sz w:val="20"/>
          <w:szCs w:val="20"/>
        </w:rPr>
        <w:t xml:space="preserve"> mailed statement. Any balance that becomes past due will be considered for referral to a collection agency and our practice will no longer provide medical care to the patient and siblings. </w:t>
      </w:r>
    </w:p>
    <w:p w14:paraId="5C70A384" w14:textId="77777777" w:rsidR="003F0D4F" w:rsidRPr="003F0D4F" w:rsidRDefault="003F0D4F" w:rsidP="003F0D4F">
      <w:pPr>
        <w:spacing w:after="0"/>
        <w:rPr>
          <w:sz w:val="20"/>
          <w:szCs w:val="20"/>
        </w:rPr>
      </w:pPr>
    </w:p>
    <w:p w14:paraId="22856227" w14:textId="2607F580" w:rsidR="007916D8" w:rsidRPr="003F0D4F" w:rsidRDefault="007916D8" w:rsidP="003F0D4F">
      <w:pPr>
        <w:spacing w:after="0"/>
        <w:rPr>
          <w:sz w:val="20"/>
          <w:szCs w:val="20"/>
        </w:rPr>
      </w:pPr>
      <w:r w:rsidRPr="003F0D4F">
        <w:rPr>
          <w:b/>
          <w:bCs/>
          <w:sz w:val="20"/>
          <w:szCs w:val="20"/>
        </w:rPr>
        <w:t>Appointments:</w:t>
      </w:r>
      <w:r w:rsidRPr="003F0D4F">
        <w:rPr>
          <w:sz w:val="20"/>
          <w:szCs w:val="20"/>
        </w:rPr>
        <w:t xml:space="preserve"> Any appointment not cancelled 24 hours prior to the appointment time will be considered a missed appointment and a $15 </w:t>
      </w:r>
      <w:r w:rsidR="00B71AFD">
        <w:rPr>
          <w:sz w:val="20"/>
          <w:szCs w:val="20"/>
        </w:rPr>
        <w:t xml:space="preserve">rescheduling </w:t>
      </w:r>
      <w:r w:rsidRPr="003F0D4F">
        <w:rPr>
          <w:sz w:val="20"/>
          <w:szCs w:val="20"/>
        </w:rPr>
        <w:t>fee may be assessed</w:t>
      </w:r>
      <w:r w:rsidR="001A3C08">
        <w:rPr>
          <w:sz w:val="20"/>
          <w:szCs w:val="20"/>
        </w:rPr>
        <w:t xml:space="preserve">, $50 charge for a missed circumcision appointment. </w:t>
      </w:r>
      <w:r w:rsidRPr="003F0D4F">
        <w:rPr>
          <w:sz w:val="20"/>
          <w:szCs w:val="20"/>
        </w:rPr>
        <w:t>T</w:t>
      </w:r>
      <w:r w:rsidR="00F16A41">
        <w:rPr>
          <w:sz w:val="20"/>
          <w:szCs w:val="20"/>
        </w:rPr>
        <w:t>hree</w:t>
      </w:r>
      <w:r w:rsidRPr="003F0D4F">
        <w:rPr>
          <w:sz w:val="20"/>
          <w:szCs w:val="20"/>
        </w:rPr>
        <w:t xml:space="preserve"> or more missed appointments on an account (which consists of all patients in the family), may result in dismissal from our practice. This fee is not covered by insurance plans. </w:t>
      </w:r>
    </w:p>
    <w:p w14:paraId="2BD765B3" w14:textId="77777777" w:rsidR="003F0D4F" w:rsidRPr="003F0D4F" w:rsidRDefault="003F0D4F" w:rsidP="003F0D4F">
      <w:pPr>
        <w:spacing w:after="0"/>
        <w:rPr>
          <w:sz w:val="20"/>
          <w:szCs w:val="20"/>
        </w:rPr>
      </w:pPr>
    </w:p>
    <w:p w14:paraId="2511AA63" w14:textId="7797B6A6" w:rsidR="003F0D4F" w:rsidRPr="003F0D4F" w:rsidRDefault="007916D8" w:rsidP="003F0D4F">
      <w:pPr>
        <w:spacing w:after="0"/>
        <w:rPr>
          <w:sz w:val="20"/>
          <w:szCs w:val="20"/>
        </w:rPr>
      </w:pPr>
      <w:r w:rsidRPr="003F0D4F">
        <w:rPr>
          <w:b/>
          <w:bCs/>
          <w:sz w:val="20"/>
          <w:szCs w:val="20"/>
        </w:rPr>
        <w:t>Continuity of Care:</w:t>
      </w:r>
      <w:r w:rsidRPr="003F0D4F">
        <w:rPr>
          <w:sz w:val="20"/>
          <w:szCs w:val="20"/>
        </w:rPr>
        <w:t xml:space="preserve"> All children should be evaluated by their primary care physician, as part of a routine physical, according to current AAP guidelines. We require </w:t>
      </w:r>
      <w:r w:rsidR="003F0D4F" w:rsidRPr="003F0D4F">
        <w:rPr>
          <w:sz w:val="20"/>
          <w:szCs w:val="20"/>
        </w:rPr>
        <w:t>all</w:t>
      </w:r>
      <w:r w:rsidRPr="003F0D4F">
        <w:rPr>
          <w:sz w:val="20"/>
          <w:szCs w:val="20"/>
        </w:rPr>
        <w:t xml:space="preserve"> our patients to follow these guidelines so that we can monitor their development and growth. Failure to do so may result in dismissal from our practice. </w:t>
      </w:r>
    </w:p>
    <w:p w14:paraId="6A1B5936" w14:textId="77777777" w:rsidR="003F0D4F" w:rsidRPr="003F0D4F" w:rsidRDefault="003F0D4F" w:rsidP="003F0D4F">
      <w:pPr>
        <w:spacing w:after="0"/>
        <w:rPr>
          <w:sz w:val="20"/>
          <w:szCs w:val="20"/>
        </w:rPr>
      </w:pPr>
    </w:p>
    <w:p w14:paraId="2B89705C" w14:textId="77777777" w:rsidR="007916D8" w:rsidRPr="003F0D4F" w:rsidRDefault="007916D8" w:rsidP="003F0D4F">
      <w:pPr>
        <w:spacing w:after="0"/>
        <w:rPr>
          <w:b/>
          <w:bCs/>
          <w:sz w:val="20"/>
          <w:szCs w:val="20"/>
        </w:rPr>
      </w:pPr>
      <w:r w:rsidRPr="003F0D4F">
        <w:rPr>
          <w:b/>
          <w:bCs/>
          <w:sz w:val="20"/>
          <w:szCs w:val="20"/>
        </w:rPr>
        <w:t xml:space="preserve">Consent: I hereby give consent to First Choice Pediatrics to provide the necessary treatments for my child(ren)’s medical care. I have received a copy of the Privacy Policy. I authorize First Choice Pediatrics to use or disclose pertinent information to coordinate my child(ren)’s medical care. I authorize payment for covered healthcare services performed to be paid to First Choice Pediatrics. </w:t>
      </w:r>
    </w:p>
    <w:p w14:paraId="0CB5CE7F" w14:textId="54AC314C" w:rsidR="007916D8" w:rsidRPr="003F0D4F" w:rsidRDefault="007916D8" w:rsidP="003F0D4F">
      <w:pPr>
        <w:spacing w:after="0"/>
        <w:rPr>
          <w:b/>
          <w:bCs/>
          <w:sz w:val="20"/>
          <w:szCs w:val="20"/>
        </w:rPr>
      </w:pPr>
      <w:r w:rsidRPr="003F0D4F">
        <w:rPr>
          <w:b/>
          <w:bCs/>
          <w:sz w:val="20"/>
          <w:szCs w:val="20"/>
        </w:rPr>
        <w:t xml:space="preserve">I give my permission for First Choice Pediatrics to leave phone messages regarding my child(ren)’s medical information, laboratory results, test results, or appointment information. If I choose to restrict First Choice Pediatrics from leaving messages at the phone number on file, I will notify the practice. </w:t>
      </w:r>
    </w:p>
    <w:p w14:paraId="6CEC1190" w14:textId="77777777" w:rsidR="003F0D4F" w:rsidRPr="003F0D4F" w:rsidRDefault="003F0D4F" w:rsidP="003F0D4F">
      <w:pPr>
        <w:spacing w:after="0"/>
        <w:rPr>
          <w:b/>
          <w:bCs/>
          <w:sz w:val="20"/>
          <w:szCs w:val="20"/>
        </w:rPr>
      </w:pPr>
    </w:p>
    <w:p w14:paraId="30557FAA" w14:textId="4DDC1523" w:rsidR="007916D8" w:rsidRPr="003F0D4F" w:rsidRDefault="007916D8" w:rsidP="0079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F0D4F">
        <w:rPr>
          <w:sz w:val="20"/>
          <w:szCs w:val="20"/>
        </w:rPr>
        <w:t xml:space="preserve">PARENT/LEGAL GUARDIAN ACCEPTANCE OF THESE POLICIES __________________________________________ Signature________________________  Date  ________________________ Print Name _____________________________Relationship to Child(ren) </w:t>
      </w:r>
    </w:p>
    <w:p w14:paraId="686A1011" w14:textId="77777777" w:rsidR="007916D8" w:rsidRPr="003F0D4F" w:rsidRDefault="007916D8" w:rsidP="0079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F0D4F">
        <w:rPr>
          <w:sz w:val="20"/>
          <w:szCs w:val="20"/>
        </w:rPr>
        <w:t xml:space="preserve">Child’s Name: __________________________ Date of Birth: ___________ </w:t>
      </w:r>
    </w:p>
    <w:p w14:paraId="1310D0E3" w14:textId="0F23B882" w:rsidR="007916D8" w:rsidRPr="003F0D4F" w:rsidRDefault="007916D8" w:rsidP="0079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F0D4F">
        <w:rPr>
          <w:sz w:val="20"/>
          <w:szCs w:val="20"/>
        </w:rPr>
        <w:t xml:space="preserve">Child’s Name: __________________________ Date of Birth: ___________ </w:t>
      </w:r>
    </w:p>
    <w:p w14:paraId="0A74DB7F" w14:textId="18660EF6" w:rsidR="00E01F1D" w:rsidRPr="003F0D4F" w:rsidRDefault="007916D8" w:rsidP="00791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F0D4F">
        <w:rPr>
          <w:sz w:val="20"/>
          <w:szCs w:val="20"/>
        </w:rPr>
        <w:t>Child’s Name: __________________________ Date of Birth: ___________</w:t>
      </w:r>
    </w:p>
    <w:sectPr w:rsidR="00E01F1D" w:rsidRPr="003F0D4F" w:rsidSect="003F0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16D8"/>
    <w:rsid w:val="0005295E"/>
    <w:rsid w:val="000F1DEA"/>
    <w:rsid w:val="001A3C08"/>
    <w:rsid w:val="003F0D4F"/>
    <w:rsid w:val="00576DBA"/>
    <w:rsid w:val="006D7505"/>
    <w:rsid w:val="007267EC"/>
    <w:rsid w:val="007916D8"/>
    <w:rsid w:val="00A569AD"/>
    <w:rsid w:val="00AF28E3"/>
    <w:rsid w:val="00B34FD7"/>
    <w:rsid w:val="00B71AFD"/>
    <w:rsid w:val="00C816A5"/>
    <w:rsid w:val="00E01F1D"/>
    <w:rsid w:val="00F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C390"/>
  <w15:chartTrackingRefBased/>
  <w15:docId w15:val="{1969A73A-5D12-4DCB-AF8E-60C0992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Shipp</dc:creator>
  <cp:keywords/>
  <dc:description/>
  <cp:lastModifiedBy>Olga Shipp</cp:lastModifiedBy>
  <cp:revision>10</cp:revision>
  <cp:lastPrinted>2019-10-24T16:50:00Z</cp:lastPrinted>
  <dcterms:created xsi:type="dcterms:W3CDTF">2019-10-24T16:07:00Z</dcterms:created>
  <dcterms:modified xsi:type="dcterms:W3CDTF">2020-07-10T17:00:00Z</dcterms:modified>
</cp:coreProperties>
</file>